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797D" w14:textId="25E8EB7D" w:rsidR="0052649B" w:rsidRDefault="0052649B" w:rsidP="0052649B">
      <w:pPr>
        <w:bidi/>
        <w:spacing w:line="360" w:lineRule="auto"/>
        <w:rPr>
          <w:rtl/>
        </w:rPr>
      </w:pPr>
    </w:p>
    <w:p w14:paraId="739EF119" w14:textId="3394525B" w:rsidR="0052649B" w:rsidRDefault="0052649B" w:rsidP="0052649B">
      <w:pPr>
        <w:bidi/>
        <w:spacing w:line="360" w:lineRule="auto"/>
        <w:rPr>
          <w:rtl/>
        </w:rPr>
      </w:pPr>
    </w:p>
    <w:p w14:paraId="5C2833B7" w14:textId="0D54D856" w:rsidR="0052649B" w:rsidRDefault="0052649B" w:rsidP="0052649B">
      <w:pPr>
        <w:bidi/>
        <w:spacing w:line="360" w:lineRule="auto"/>
        <w:rPr>
          <w:rtl/>
        </w:rPr>
      </w:pPr>
    </w:p>
    <w:p w14:paraId="0AFC2174" w14:textId="059C1A30" w:rsidR="0052649B" w:rsidRDefault="0052649B" w:rsidP="0052649B">
      <w:pPr>
        <w:bidi/>
        <w:spacing w:line="360" w:lineRule="auto"/>
        <w:rPr>
          <w:rtl/>
        </w:rPr>
      </w:pPr>
    </w:p>
    <w:p w14:paraId="3FC09E8E" w14:textId="77777777" w:rsidR="0052649B" w:rsidRPr="00046EFF" w:rsidRDefault="0052649B" w:rsidP="0052649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center"/>
        <w:rPr>
          <w:rFonts w:ascii="open sans hebrew" w:hAnsi="open sans hebrew"/>
          <w:color w:val="000000"/>
          <w:sz w:val="28"/>
          <w:szCs w:val="28"/>
        </w:rPr>
      </w:pPr>
      <w:r w:rsidRPr="00046EFF">
        <w:rPr>
          <w:rStyle w:val="ac"/>
          <w:rFonts w:ascii="open sans hebrew" w:hAnsi="open sans hebrew"/>
          <w:color w:val="000000"/>
          <w:sz w:val="28"/>
          <w:szCs w:val="28"/>
        </w:rPr>
        <w:t>"</w:t>
      </w:r>
      <w:r w:rsidRPr="00046EFF">
        <w:rPr>
          <w:rStyle w:val="ac"/>
          <w:rFonts w:ascii="open sans hebrew" w:hAnsi="open sans hebrew"/>
          <w:color w:val="000000"/>
          <w:sz w:val="28"/>
          <w:szCs w:val="28"/>
          <w:rtl/>
        </w:rPr>
        <w:t>וְדַע לְךָ שֶׁהַזְּמַן וְהָאוֹיְבִים, הָרוּחַ וְהַמַּיִם</w:t>
      </w:r>
      <w:r w:rsidRPr="00046EFF">
        <w:rPr>
          <w:rStyle w:val="ac"/>
          <w:rFonts w:ascii="open sans hebrew" w:hAnsi="open sans hebrew"/>
          <w:color w:val="000000"/>
          <w:sz w:val="28"/>
          <w:szCs w:val="28"/>
        </w:rPr>
        <w:t>,</w:t>
      </w:r>
      <w:r w:rsidRPr="00046EFF">
        <w:rPr>
          <w:rFonts w:ascii="open sans hebrew" w:hAnsi="open sans hebrew"/>
          <w:color w:val="000000"/>
          <w:sz w:val="28"/>
          <w:szCs w:val="28"/>
        </w:rPr>
        <w:br/>
      </w:r>
      <w:r w:rsidRPr="00046EFF">
        <w:rPr>
          <w:rStyle w:val="ac"/>
          <w:rFonts w:ascii="open sans hebrew" w:hAnsi="open sans hebrew"/>
          <w:color w:val="000000"/>
          <w:sz w:val="28"/>
          <w:szCs w:val="28"/>
          <w:rtl/>
        </w:rPr>
        <w:t>לֹא יִמְחֲקוּ אוֹתְךָ</w:t>
      </w:r>
      <w:r w:rsidRPr="00046EFF">
        <w:rPr>
          <w:rStyle w:val="ac"/>
          <w:rFonts w:ascii="open sans hebrew" w:hAnsi="open sans hebrew"/>
          <w:color w:val="000000"/>
          <w:sz w:val="28"/>
          <w:szCs w:val="28"/>
        </w:rPr>
        <w:t>.</w:t>
      </w:r>
      <w:r w:rsidRPr="00046EFF">
        <w:rPr>
          <w:rFonts w:ascii="open sans hebrew" w:hAnsi="open sans hebrew"/>
          <w:color w:val="000000"/>
          <w:sz w:val="28"/>
          <w:szCs w:val="28"/>
        </w:rPr>
        <w:br/>
      </w:r>
      <w:r w:rsidRPr="00046EFF">
        <w:rPr>
          <w:rStyle w:val="ac"/>
          <w:rFonts w:ascii="open sans hebrew" w:hAnsi="open sans hebrew"/>
          <w:color w:val="000000"/>
          <w:sz w:val="28"/>
          <w:szCs w:val="28"/>
          <w:rtl/>
        </w:rPr>
        <w:t>אַתָּה תִמָּשֵׁך, עָשׂוּי מֵאוֹתִיוֹ</w:t>
      </w:r>
      <w:r>
        <w:rPr>
          <w:rStyle w:val="ac"/>
          <w:rFonts w:ascii="open sans hebrew" w:hAnsi="open sans hebrew" w:hint="cs"/>
          <w:color w:val="000000"/>
          <w:sz w:val="28"/>
          <w:szCs w:val="28"/>
          <w:rtl/>
        </w:rPr>
        <w:t>ת.</w:t>
      </w:r>
      <w:r w:rsidRPr="00046EFF">
        <w:rPr>
          <w:rStyle w:val="ac"/>
          <w:rFonts w:ascii="open sans hebrew" w:hAnsi="open sans hebrew"/>
          <w:color w:val="000000"/>
          <w:sz w:val="28"/>
          <w:szCs w:val="28"/>
        </w:rPr>
        <w:t> </w:t>
      </w:r>
      <w:r w:rsidRPr="00046EFF">
        <w:rPr>
          <w:rFonts w:ascii="open sans hebrew" w:hAnsi="open sans hebrew"/>
          <w:color w:val="000000"/>
          <w:sz w:val="28"/>
          <w:szCs w:val="28"/>
        </w:rPr>
        <w:br/>
      </w:r>
      <w:r w:rsidRPr="00046EFF">
        <w:rPr>
          <w:rStyle w:val="ac"/>
          <w:rFonts w:ascii="open sans hebrew" w:hAnsi="open sans hebrew"/>
          <w:color w:val="000000"/>
          <w:sz w:val="28"/>
          <w:szCs w:val="28"/>
          <w:rtl/>
        </w:rPr>
        <w:t>זֶה לֹא מְעַט</w:t>
      </w:r>
      <w:r w:rsidRPr="00046EFF">
        <w:rPr>
          <w:rStyle w:val="ac"/>
          <w:rFonts w:ascii="open sans hebrew" w:hAnsi="open sans hebrew"/>
          <w:color w:val="000000"/>
          <w:sz w:val="28"/>
          <w:szCs w:val="28"/>
        </w:rPr>
        <w:t>.</w:t>
      </w:r>
      <w:r w:rsidRPr="00046EFF">
        <w:rPr>
          <w:rFonts w:ascii="open sans hebrew" w:hAnsi="open sans hebrew"/>
          <w:color w:val="000000"/>
          <w:sz w:val="28"/>
          <w:szCs w:val="28"/>
        </w:rPr>
        <w:br/>
      </w:r>
      <w:r w:rsidRPr="00046EFF">
        <w:rPr>
          <w:rStyle w:val="ac"/>
          <w:rFonts w:ascii="open sans hebrew" w:hAnsi="open sans hebrew"/>
          <w:color w:val="000000"/>
          <w:sz w:val="28"/>
          <w:szCs w:val="28"/>
          <w:rtl/>
        </w:rPr>
        <w:t>מַשֶּׁהוּ, בְּכָל זֹאת, יִשָּׁאֵר מִמְּךָ</w:t>
      </w:r>
      <w:r w:rsidRPr="00046EFF">
        <w:rPr>
          <w:rStyle w:val="ac"/>
          <w:rFonts w:ascii="open sans hebrew" w:hAnsi="open sans hebrew"/>
          <w:color w:val="000000"/>
          <w:sz w:val="28"/>
          <w:szCs w:val="28"/>
        </w:rPr>
        <w:t>"</w:t>
      </w:r>
    </w:p>
    <w:p w14:paraId="5B8F87E0" w14:textId="77777777" w:rsidR="0052649B" w:rsidRPr="00046EFF" w:rsidRDefault="0052649B" w:rsidP="0052649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center"/>
        <w:rPr>
          <w:rFonts w:ascii="open sans hebrew" w:hAnsi="open sans hebrew"/>
          <w:color w:val="000000"/>
          <w:sz w:val="22"/>
          <w:szCs w:val="22"/>
        </w:rPr>
      </w:pPr>
      <w:r w:rsidRPr="00046EFF">
        <w:rPr>
          <w:rFonts w:ascii="open sans hebrew" w:hAnsi="open sans hebrew" w:hint="cs"/>
          <w:color w:val="000000"/>
          <w:sz w:val="22"/>
          <w:szCs w:val="22"/>
          <w:rtl/>
        </w:rPr>
        <w:t>(</w:t>
      </w:r>
      <w:r w:rsidRPr="00046EFF">
        <w:rPr>
          <w:rFonts w:ascii="open sans hebrew" w:hAnsi="open sans hebrew"/>
          <w:color w:val="000000"/>
          <w:sz w:val="22"/>
          <w:szCs w:val="22"/>
          <w:rtl/>
        </w:rPr>
        <w:t>חיים גורי, מתוך: "אף שרציתי עוד קצת עוד</w:t>
      </w:r>
      <w:r w:rsidRPr="00046EFF">
        <w:rPr>
          <w:rFonts w:ascii="open sans hebrew" w:hAnsi="open sans hebrew" w:hint="cs"/>
          <w:color w:val="000000"/>
          <w:sz w:val="22"/>
          <w:szCs w:val="22"/>
          <w:rtl/>
        </w:rPr>
        <w:t>")</w:t>
      </w:r>
    </w:p>
    <w:p w14:paraId="2C5C717F" w14:textId="77777777" w:rsidR="0052649B" w:rsidRPr="00046EFF" w:rsidRDefault="0052649B" w:rsidP="0052649B">
      <w:pPr>
        <w:bidi/>
        <w:spacing w:line="360" w:lineRule="auto"/>
        <w:rPr>
          <w:rtl/>
        </w:rPr>
      </w:pPr>
    </w:p>
    <w:p w14:paraId="717AD5CC" w14:textId="77777777" w:rsidR="0052649B" w:rsidRDefault="0052649B" w:rsidP="0052649B">
      <w:pPr>
        <w:bidi/>
        <w:spacing w:line="360" w:lineRule="auto"/>
        <w:rPr>
          <w:rtl/>
        </w:rPr>
      </w:pPr>
    </w:p>
    <w:p w14:paraId="1068E9F3" w14:textId="77777777" w:rsidR="0052649B" w:rsidRPr="00046EFF" w:rsidRDefault="0052649B" w:rsidP="0052649B">
      <w:pPr>
        <w:bidi/>
        <w:spacing w:line="360" w:lineRule="auto"/>
        <w:jc w:val="both"/>
        <w:rPr>
          <w:rFonts w:ascii="Gisha" w:hAnsi="Gisha" w:cs="Gisha"/>
          <w:rtl/>
        </w:rPr>
      </w:pPr>
      <w:r w:rsidRPr="00046EFF">
        <w:rPr>
          <w:rFonts w:ascii="Gisha" w:hAnsi="Gisha" w:cs="Gisha"/>
          <w:rtl/>
        </w:rPr>
        <w:t xml:space="preserve">משפחות יקרות, </w:t>
      </w:r>
    </w:p>
    <w:p w14:paraId="23E3C60D" w14:textId="77777777" w:rsidR="0052649B" w:rsidRDefault="0052649B" w:rsidP="0052649B">
      <w:pPr>
        <w:bidi/>
        <w:spacing w:line="360" w:lineRule="auto"/>
        <w:jc w:val="both"/>
        <w:rPr>
          <w:rFonts w:ascii="Gisha" w:hAnsi="Gisha" w:cs="Gisha"/>
          <w:rtl/>
        </w:rPr>
      </w:pPr>
    </w:p>
    <w:p w14:paraId="7431B218" w14:textId="77777777" w:rsidR="0052649B" w:rsidRDefault="0052649B" w:rsidP="0052649B">
      <w:pPr>
        <w:bidi/>
        <w:spacing w:line="360" w:lineRule="auto"/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מדי שנה תנועת הצופים וחניכי/ות שבט </w:t>
      </w:r>
      <w:r w:rsidRPr="00304449">
        <w:rPr>
          <w:rFonts w:ascii="Gisha" w:hAnsi="Gisha" w:cs="Gisha" w:hint="cs"/>
          <w:highlight w:val="yellow"/>
        </w:rPr>
        <w:t>X</w:t>
      </w:r>
      <w:r>
        <w:rPr>
          <w:rFonts w:ascii="Gisha" w:hAnsi="Gisha" w:cs="Gisha" w:hint="cs"/>
          <w:rtl/>
        </w:rPr>
        <w:t xml:space="preserve"> לוקחים חלק בטקסים הממלכתיים ובבתי העלמין לצידכם ולצד </w:t>
      </w:r>
      <w:r w:rsidRPr="002F5976">
        <w:rPr>
          <w:rFonts w:ascii="Gisha" w:hAnsi="Gisha" w:cs="Gisha" w:hint="cs"/>
          <w:highlight w:val="yellow"/>
          <w:rtl/>
        </w:rPr>
        <w:t>יקירכם/יקירתכם.</w:t>
      </w:r>
      <w:r w:rsidRPr="00304449"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 w:hint="cs"/>
          <w:rtl/>
        </w:rPr>
        <w:t xml:space="preserve">כך גם השנה, נוכח </w:t>
      </w:r>
      <w:r w:rsidRPr="00304449">
        <w:rPr>
          <w:rFonts w:ascii="Gisha" w:hAnsi="Gisha" w:cs="Gisha"/>
          <w:rtl/>
        </w:rPr>
        <w:t>יום הזיכרון לחללי</w:t>
      </w:r>
      <w:r>
        <w:rPr>
          <w:rFonts w:ascii="Gisha" w:hAnsi="Gisha" w:cs="Gisha" w:hint="cs"/>
          <w:rtl/>
        </w:rPr>
        <w:t>/ות</w:t>
      </w:r>
      <w:r w:rsidRPr="00304449">
        <w:rPr>
          <w:rFonts w:ascii="Gisha" w:hAnsi="Gisha" w:cs="Gisha"/>
          <w:rtl/>
        </w:rPr>
        <w:t xml:space="preserve"> צה"ל</w:t>
      </w:r>
      <w:r>
        <w:rPr>
          <w:rFonts w:ascii="Gisha" w:hAnsi="Gisha" w:cs="Gisha" w:hint="cs"/>
          <w:rtl/>
        </w:rPr>
        <w:t xml:space="preserve"> ונפגעי/ות פעולות האיבה,</w:t>
      </w:r>
      <w:r w:rsidRPr="00304449">
        <w:rPr>
          <w:rFonts w:ascii="Gisha" w:hAnsi="Gisha" w:cs="Gisha"/>
          <w:rtl/>
        </w:rPr>
        <w:t xml:space="preserve"> בכל פעילות השבט שמתנהלת בימים אלה, אומנם באופן שונה מהרגיל אך משמעותי לא פחות. </w:t>
      </w:r>
    </w:p>
    <w:p w14:paraId="318A2699" w14:textId="77777777" w:rsidR="0052649B" w:rsidRDefault="0052649B" w:rsidP="0052649B">
      <w:pPr>
        <w:bidi/>
        <w:spacing w:line="360" w:lineRule="auto"/>
        <w:jc w:val="both"/>
        <w:rPr>
          <w:rFonts w:ascii="Gisha" w:hAnsi="Gisha" w:cs="Gisha"/>
          <w:rtl/>
        </w:rPr>
      </w:pPr>
      <w:r w:rsidRPr="00046EFF">
        <w:rPr>
          <w:rFonts w:ascii="Gisha" w:hAnsi="Gisha" w:cs="Gisha"/>
          <w:rtl/>
        </w:rPr>
        <w:t>השנה אנחנו איתכם בלב</w:t>
      </w:r>
      <w:r>
        <w:rPr>
          <w:rFonts w:ascii="Gisha" w:hAnsi="Gisha" w:cs="Gisha" w:hint="cs"/>
          <w:rtl/>
        </w:rPr>
        <w:t>.</w:t>
      </w:r>
      <w:r w:rsidRPr="00046EFF">
        <w:rPr>
          <w:rFonts w:ascii="Gisha" w:hAnsi="Gisha" w:cs="Gisha"/>
          <w:rtl/>
        </w:rPr>
        <w:t xml:space="preserve"> אנחנו זוכרים, </w:t>
      </w:r>
      <w:r w:rsidRPr="00304449">
        <w:rPr>
          <w:rFonts w:ascii="Gisha" w:hAnsi="Gisha" w:cs="Gisha"/>
          <w:rtl/>
        </w:rPr>
        <w:t xml:space="preserve">מוקירים ומנציחים את </w:t>
      </w:r>
      <w:r w:rsidRPr="00911C61">
        <w:rPr>
          <w:rFonts w:ascii="Gisha" w:hAnsi="Gisha" w:cs="Gisha"/>
          <w:highlight w:val="yellow"/>
          <w:rtl/>
        </w:rPr>
        <w:t>זכרו/ה</w:t>
      </w:r>
      <w:r w:rsidRPr="00304449">
        <w:rPr>
          <w:rFonts w:ascii="Gisha" w:hAnsi="Gisha" w:cs="Gisha"/>
          <w:rtl/>
        </w:rPr>
        <w:t xml:space="preserve"> של </w:t>
      </w:r>
      <w:r w:rsidRPr="00304449">
        <w:rPr>
          <w:rFonts w:ascii="Gisha" w:hAnsi="Gisha" w:cs="Gisha" w:hint="cs"/>
          <w:highlight w:val="yellow"/>
        </w:rPr>
        <w:t>X</w:t>
      </w:r>
      <w:r w:rsidRPr="00304449">
        <w:rPr>
          <w:rFonts w:ascii="Gisha" w:hAnsi="Gisha" w:cs="Gisha"/>
          <w:rtl/>
        </w:rPr>
        <w:t xml:space="preserve"> בפעילויות השונות בעצב ובגאווה. </w:t>
      </w:r>
    </w:p>
    <w:p w14:paraId="1BF79A5E" w14:textId="77777777" w:rsidR="0052649B" w:rsidRPr="00046EFF" w:rsidRDefault="0052649B" w:rsidP="0052649B">
      <w:pPr>
        <w:bidi/>
        <w:spacing w:line="360" w:lineRule="auto"/>
        <w:jc w:val="both"/>
        <w:rPr>
          <w:rFonts w:ascii="Gisha" w:hAnsi="Gisha" w:cs="Gisha"/>
        </w:rPr>
      </w:pPr>
      <w:r w:rsidRPr="00304449">
        <w:rPr>
          <w:rFonts w:ascii="Gisha" w:hAnsi="Gisha" w:cs="Gisha"/>
          <w:rtl/>
        </w:rPr>
        <w:t>בשל הנחיות משרד הבריאות, חניכי וחניכות השבט לא י</w:t>
      </w:r>
      <w:r>
        <w:rPr>
          <w:rFonts w:ascii="Gisha" w:hAnsi="Gisha" w:cs="Gisha" w:hint="cs"/>
          <w:rtl/>
        </w:rPr>
        <w:t>קיימו השנה טקסים בהשתתפות קהל וכן לא י</w:t>
      </w:r>
      <w:r w:rsidRPr="00304449">
        <w:rPr>
          <w:rFonts w:ascii="Gisha" w:hAnsi="Gisha" w:cs="Gisha"/>
          <w:rtl/>
        </w:rPr>
        <w:t>שתתפו בטקסים הממלכתיים בבתי העלמין</w:t>
      </w:r>
      <w:r>
        <w:rPr>
          <w:rFonts w:ascii="Gisha" w:hAnsi="Gisha" w:cs="Gisha" w:hint="cs"/>
          <w:rtl/>
        </w:rPr>
        <w:t>.</w:t>
      </w:r>
      <w:r w:rsidRPr="00304449">
        <w:rPr>
          <w:rFonts w:ascii="Gisha" w:hAnsi="Gisha" w:cs="Gisha"/>
          <w:rtl/>
        </w:rPr>
        <w:t xml:space="preserve"> לכן</w:t>
      </w:r>
      <w:r>
        <w:rPr>
          <w:rFonts w:ascii="Gisha" w:hAnsi="Gisha" w:cs="Gisha" w:hint="cs"/>
          <w:rtl/>
        </w:rPr>
        <w:t xml:space="preserve">, </w:t>
      </w:r>
      <w:r w:rsidRPr="00304449">
        <w:rPr>
          <w:rFonts w:ascii="Gisha" w:hAnsi="Gisha" w:cs="Gisha"/>
          <w:rtl/>
        </w:rPr>
        <w:t>לא נצליח לצערנו להיות לצידכם ביום זה</w:t>
      </w:r>
      <w:r>
        <w:rPr>
          <w:rFonts w:ascii="Gisha" w:hAnsi="Gisha" w:cs="Gisha" w:hint="cs"/>
          <w:rtl/>
        </w:rPr>
        <w:t>. אך אנו, כל אחד מביתו חולקים כבוד ועומדים עימכם בשעה לא פשוטה זו.</w:t>
      </w:r>
      <w:r w:rsidRPr="00304449">
        <w:rPr>
          <w:rFonts w:ascii="Gisha" w:hAnsi="Gisha" w:cs="Gisha"/>
          <w:rtl/>
        </w:rPr>
        <w:t xml:space="preserve"> נ</w:t>
      </w:r>
      <w:r>
        <w:rPr>
          <w:rFonts w:ascii="Gisha" w:hAnsi="Gisha" w:cs="Gisha" w:hint="cs"/>
          <w:rtl/>
        </w:rPr>
        <w:t>בקש</w:t>
      </w:r>
      <w:r w:rsidRPr="00304449">
        <w:rPr>
          <w:rFonts w:ascii="Gisha" w:hAnsi="Gisha" w:cs="Gisha"/>
          <w:rtl/>
        </w:rPr>
        <w:t xml:space="preserve"> לחזק אתכם בימים אלו</w:t>
      </w:r>
      <w:r>
        <w:rPr>
          <w:rFonts w:ascii="Gisha" w:hAnsi="Gisha" w:cs="Gisha" w:hint="cs"/>
          <w:rtl/>
        </w:rPr>
        <w:t xml:space="preserve">, </w:t>
      </w:r>
      <w:r w:rsidRPr="00304449">
        <w:rPr>
          <w:rFonts w:ascii="Gisha" w:hAnsi="Gisha" w:cs="Gisha"/>
          <w:rtl/>
        </w:rPr>
        <w:t>ולהזכיר ש</w:t>
      </w:r>
      <w:r>
        <w:rPr>
          <w:rFonts w:ascii="Gisha" w:hAnsi="Gisha" w:cs="Gisha" w:hint="cs"/>
          <w:rtl/>
        </w:rPr>
        <w:t xml:space="preserve">חניכי השבט, בוגריו וכלל </w:t>
      </w:r>
      <w:r w:rsidRPr="00304449">
        <w:rPr>
          <w:rFonts w:ascii="Gisha" w:hAnsi="Gisha" w:cs="Gisha"/>
          <w:rtl/>
        </w:rPr>
        <w:t>תנועת הצופים איתכם בכאבכם.</w:t>
      </w:r>
    </w:p>
    <w:p w14:paraId="04E9D960" w14:textId="77777777" w:rsidR="0052649B" w:rsidRPr="00046EFF" w:rsidRDefault="0052649B" w:rsidP="0052649B">
      <w:pPr>
        <w:bidi/>
        <w:spacing w:line="360" w:lineRule="auto"/>
        <w:jc w:val="both"/>
        <w:rPr>
          <w:rFonts w:ascii="Gisha" w:hAnsi="Gisha" w:cs="Gisha"/>
          <w:rtl/>
        </w:rPr>
      </w:pPr>
    </w:p>
    <w:p w14:paraId="1A44E775" w14:textId="77777777" w:rsidR="0052649B" w:rsidRDefault="0052649B" w:rsidP="0052649B">
      <w:pPr>
        <w:bidi/>
        <w:spacing w:line="360" w:lineRule="auto"/>
        <w:jc w:val="center"/>
        <w:rPr>
          <w:rFonts w:ascii="Gisha" w:hAnsi="Gisha" w:cs="Gisha"/>
          <w:rtl/>
        </w:rPr>
      </w:pPr>
      <w:r w:rsidRPr="00304449">
        <w:rPr>
          <w:rFonts w:ascii="Gisha" w:hAnsi="Gisha" w:cs="Gisha"/>
          <w:rtl/>
        </w:rPr>
        <w:t xml:space="preserve">אתם </w:t>
      </w:r>
      <w:r w:rsidRPr="002F5976">
        <w:rPr>
          <w:rFonts w:ascii="Gisha" w:hAnsi="Gisha" w:cs="Gisha"/>
          <w:highlight w:val="yellow"/>
          <w:rtl/>
        </w:rPr>
        <w:t>ויקירכם/יקירתכם</w:t>
      </w:r>
      <w:r w:rsidRPr="00304449">
        <w:rPr>
          <w:rFonts w:ascii="Gisha" w:hAnsi="Gisha" w:cs="Gisha"/>
          <w:rtl/>
        </w:rPr>
        <w:t xml:space="preserve"> נוכחים בלבנו ובמחשבותינו.</w:t>
      </w:r>
    </w:p>
    <w:p w14:paraId="60703417" w14:textId="77777777" w:rsidR="0052649B" w:rsidRDefault="0052649B" w:rsidP="0052649B">
      <w:pPr>
        <w:bidi/>
        <w:spacing w:line="360" w:lineRule="auto"/>
        <w:jc w:val="center"/>
        <w:rPr>
          <w:rFonts w:ascii="Gisha" w:hAnsi="Gisha" w:cs="Gisha"/>
          <w:rtl/>
        </w:rPr>
      </w:pPr>
    </w:p>
    <w:p w14:paraId="4B8B4639" w14:textId="77777777" w:rsidR="0052649B" w:rsidRPr="005D2024" w:rsidRDefault="0052649B" w:rsidP="0052649B">
      <w:pPr>
        <w:bidi/>
        <w:spacing w:line="360" w:lineRule="auto"/>
        <w:jc w:val="center"/>
        <w:rPr>
          <w:rFonts w:ascii="Gisha" w:hAnsi="Gisha" w:cs="Gisha"/>
          <w:b/>
          <w:bCs/>
          <w:rtl/>
        </w:rPr>
      </w:pPr>
      <w:r w:rsidRPr="005D2024">
        <w:rPr>
          <w:rFonts w:ascii="Gisha" w:hAnsi="Gisha" w:cs="Gisha" w:hint="cs"/>
          <w:b/>
          <w:bCs/>
          <w:rtl/>
        </w:rPr>
        <w:t xml:space="preserve">שבט </w:t>
      </w:r>
      <w:r w:rsidRPr="005D2024">
        <w:rPr>
          <w:rFonts w:ascii="Gisha" w:hAnsi="Gisha" w:cs="Gisha" w:hint="cs"/>
          <w:b/>
          <w:bCs/>
          <w:highlight w:val="yellow"/>
        </w:rPr>
        <w:t>X</w:t>
      </w:r>
    </w:p>
    <w:p w14:paraId="3911D9D1" w14:textId="77777777" w:rsidR="0052649B" w:rsidRPr="005D2024" w:rsidRDefault="0052649B" w:rsidP="0052649B">
      <w:pPr>
        <w:bidi/>
        <w:spacing w:line="360" w:lineRule="auto"/>
        <w:jc w:val="center"/>
        <w:rPr>
          <w:rFonts w:ascii="Gisha" w:hAnsi="Gisha" w:cs="Gisha"/>
          <w:b/>
          <w:bCs/>
          <w:rtl/>
        </w:rPr>
      </w:pPr>
      <w:r w:rsidRPr="005D2024">
        <w:rPr>
          <w:rFonts w:ascii="Gisha" w:hAnsi="Gisha" w:cs="Gisha" w:hint="cs"/>
          <w:b/>
          <w:bCs/>
          <w:rtl/>
        </w:rPr>
        <w:t xml:space="preserve">הנהגת </w:t>
      </w:r>
      <w:r w:rsidRPr="005D2024">
        <w:rPr>
          <w:rFonts w:ascii="Gisha" w:hAnsi="Gisha" w:cs="Gisha" w:hint="cs"/>
          <w:b/>
          <w:bCs/>
          <w:highlight w:val="yellow"/>
        </w:rPr>
        <w:t>X</w:t>
      </w:r>
    </w:p>
    <w:p w14:paraId="7CDDE9FC" w14:textId="77777777" w:rsidR="0052649B" w:rsidRDefault="0052649B" w:rsidP="0052649B">
      <w:pPr>
        <w:bidi/>
        <w:spacing w:line="360" w:lineRule="auto"/>
        <w:jc w:val="both"/>
        <w:rPr>
          <w:rFonts w:ascii="Gisha" w:hAnsi="Gisha" w:cs="Gisha"/>
          <w:rtl/>
        </w:rPr>
      </w:pPr>
      <w:bookmarkStart w:id="0" w:name="_GoBack"/>
      <w:bookmarkEnd w:id="0"/>
    </w:p>
    <w:p w14:paraId="05871A90" w14:textId="4C3F8C6A" w:rsidR="003A28AA" w:rsidRPr="003A28AA" w:rsidRDefault="003A28AA" w:rsidP="0052649B">
      <w:pPr>
        <w:bidi/>
        <w:spacing w:line="360" w:lineRule="auto"/>
        <w:jc w:val="center"/>
        <w:rPr>
          <w:rFonts w:ascii="David" w:hAnsi="David" w:cs="David"/>
          <w:b/>
          <w:bCs/>
          <w:sz w:val="72"/>
          <w:szCs w:val="72"/>
          <w:rtl/>
          <w:lang w:bidi="he-IL"/>
        </w:rPr>
      </w:pPr>
    </w:p>
    <w:sectPr w:rsidR="003A28AA" w:rsidRPr="003A28AA" w:rsidSect="0052649B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17F2" w14:textId="77777777" w:rsidR="00B40D66" w:rsidRDefault="00B40D66" w:rsidP="006A7DE2">
      <w:r>
        <w:separator/>
      </w:r>
    </w:p>
  </w:endnote>
  <w:endnote w:type="continuationSeparator" w:id="0">
    <w:p w14:paraId="17FC6EBB" w14:textId="77777777" w:rsidR="00B40D66" w:rsidRDefault="00B40D66" w:rsidP="006A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open sans hebrew">
    <w:altName w:val="Segoe UI"/>
    <w:panose1 w:val="00000000000000000000"/>
    <w:charset w:val="0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DC15" w14:textId="77777777" w:rsidR="008D0590" w:rsidRDefault="008D0590">
    <w:pPr>
      <w:pStyle w:val="a5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0AEEDC18" wp14:editId="0AEEDC19">
          <wp:simplePos x="0" y="0"/>
          <wp:positionH relativeFrom="column">
            <wp:posOffset>-1144906</wp:posOffset>
          </wp:positionH>
          <wp:positionV relativeFrom="paragraph">
            <wp:posOffset>153035</wp:posOffset>
          </wp:positionV>
          <wp:extent cx="8067675" cy="295275"/>
          <wp:effectExtent l="0" t="0" r="9525" b="952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 האגף לחינוך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119725" cy="297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1BC9" w14:textId="77777777" w:rsidR="00B40D66" w:rsidRDefault="00B40D66" w:rsidP="006A7DE2">
      <w:r>
        <w:separator/>
      </w:r>
    </w:p>
  </w:footnote>
  <w:footnote w:type="continuationSeparator" w:id="0">
    <w:p w14:paraId="15D0DB95" w14:textId="77777777" w:rsidR="00B40D66" w:rsidRDefault="00B40D66" w:rsidP="006A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DC14" w14:textId="77777777" w:rsidR="006A7DE2" w:rsidRDefault="000B5F11">
    <w:pPr>
      <w:pStyle w:val="a3"/>
    </w:pPr>
    <w:r>
      <w:rPr>
        <w:noProof/>
        <w:lang w:bidi="he-IL"/>
      </w:rPr>
      <w:drawing>
        <wp:anchor distT="0" distB="0" distL="114300" distR="114300" simplePos="0" relativeHeight="251662336" behindDoc="1" locked="0" layoutInCell="1" allowOverlap="1" wp14:anchorId="0AEEDC16" wp14:editId="5E135360">
          <wp:simplePos x="0" y="0"/>
          <wp:positionH relativeFrom="page">
            <wp:align>left</wp:align>
          </wp:positionH>
          <wp:positionV relativeFrom="paragraph">
            <wp:posOffset>-460821</wp:posOffset>
          </wp:positionV>
          <wp:extent cx="7617350" cy="1455089"/>
          <wp:effectExtent l="0" t="0" r="317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 האגף לחינוך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/>
                  <a:stretch/>
                </pic:blipFill>
                <pic:spPr bwMode="auto">
                  <a:xfrm>
                    <a:off x="0" y="0"/>
                    <a:ext cx="7617350" cy="14550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0CB"/>
    <w:multiLevelType w:val="hybridMultilevel"/>
    <w:tmpl w:val="1FEC2748"/>
    <w:lvl w:ilvl="0" w:tplc="003692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48F"/>
    <w:multiLevelType w:val="hybridMultilevel"/>
    <w:tmpl w:val="5114EF64"/>
    <w:lvl w:ilvl="0" w:tplc="F4E2438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54A00"/>
    <w:multiLevelType w:val="hybridMultilevel"/>
    <w:tmpl w:val="4D7C19D4"/>
    <w:lvl w:ilvl="0" w:tplc="9E42E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F4EE7"/>
    <w:multiLevelType w:val="hybridMultilevel"/>
    <w:tmpl w:val="FAC6348E"/>
    <w:lvl w:ilvl="0" w:tplc="7F322BAE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06B0"/>
    <w:multiLevelType w:val="hybridMultilevel"/>
    <w:tmpl w:val="2720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6427"/>
    <w:multiLevelType w:val="hybridMultilevel"/>
    <w:tmpl w:val="FD648E94"/>
    <w:lvl w:ilvl="0" w:tplc="26DE8E3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E6A95"/>
    <w:multiLevelType w:val="hybridMultilevel"/>
    <w:tmpl w:val="4F168AC2"/>
    <w:lvl w:ilvl="0" w:tplc="48241F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33DF6"/>
    <w:multiLevelType w:val="hybridMultilevel"/>
    <w:tmpl w:val="99BC56C0"/>
    <w:lvl w:ilvl="0" w:tplc="88AEE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62FFA"/>
    <w:multiLevelType w:val="hybridMultilevel"/>
    <w:tmpl w:val="06BA7C3C"/>
    <w:lvl w:ilvl="0" w:tplc="741001C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35D3"/>
    <w:multiLevelType w:val="hybridMultilevel"/>
    <w:tmpl w:val="B5DEA9D6"/>
    <w:lvl w:ilvl="0" w:tplc="9CB448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E2"/>
    <w:rsid w:val="00001FBA"/>
    <w:rsid w:val="000150A7"/>
    <w:rsid w:val="00025712"/>
    <w:rsid w:val="00036BFD"/>
    <w:rsid w:val="00065BF5"/>
    <w:rsid w:val="00091AEC"/>
    <w:rsid w:val="000B5F11"/>
    <w:rsid w:val="000C7EB9"/>
    <w:rsid w:val="00150BE6"/>
    <w:rsid w:val="00162AD1"/>
    <w:rsid w:val="001A472B"/>
    <w:rsid w:val="001A6298"/>
    <w:rsid w:val="001A64DE"/>
    <w:rsid w:val="001D6E8F"/>
    <w:rsid w:val="001E798F"/>
    <w:rsid w:val="0026047B"/>
    <w:rsid w:val="0026375A"/>
    <w:rsid w:val="002A764F"/>
    <w:rsid w:val="002D075B"/>
    <w:rsid w:val="002E4977"/>
    <w:rsid w:val="00364171"/>
    <w:rsid w:val="003A28AA"/>
    <w:rsid w:val="00420BB1"/>
    <w:rsid w:val="00433CFF"/>
    <w:rsid w:val="00456440"/>
    <w:rsid w:val="004767C7"/>
    <w:rsid w:val="004D15FE"/>
    <w:rsid w:val="004F2212"/>
    <w:rsid w:val="0052649B"/>
    <w:rsid w:val="005514AD"/>
    <w:rsid w:val="00567A70"/>
    <w:rsid w:val="00595FE8"/>
    <w:rsid w:val="005A47BE"/>
    <w:rsid w:val="005B0FE2"/>
    <w:rsid w:val="005C4D35"/>
    <w:rsid w:val="00615B73"/>
    <w:rsid w:val="006472B9"/>
    <w:rsid w:val="00682BF4"/>
    <w:rsid w:val="00682FF6"/>
    <w:rsid w:val="006872A3"/>
    <w:rsid w:val="006A5B4E"/>
    <w:rsid w:val="006A7DE2"/>
    <w:rsid w:val="006B6B53"/>
    <w:rsid w:val="006E3B75"/>
    <w:rsid w:val="006F67C9"/>
    <w:rsid w:val="007A272A"/>
    <w:rsid w:val="007A427E"/>
    <w:rsid w:val="007D42DB"/>
    <w:rsid w:val="00845587"/>
    <w:rsid w:val="008834D1"/>
    <w:rsid w:val="00886EBB"/>
    <w:rsid w:val="008C6CE8"/>
    <w:rsid w:val="008D0590"/>
    <w:rsid w:val="008F428F"/>
    <w:rsid w:val="00922474"/>
    <w:rsid w:val="00925A8A"/>
    <w:rsid w:val="0094509D"/>
    <w:rsid w:val="0095306F"/>
    <w:rsid w:val="009750FD"/>
    <w:rsid w:val="009C633F"/>
    <w:rsid w:val="00A21406"/>
    <w:rsid w:val="00A31E00"/>
    <w:rsid w:val="00A90683"/>
    <w:rsid w:val="00AB1FA8"/>
    <w:rsid w:val="00AC5212"/>
    <w:rsid w:val="00AF79D0"/>
    <w:rsid w:val="00B40D66"/>
    <w:rsid w:val="00B61770"/>
    <w:rsid w:val="00C0082C"/>
    <w:rsid w:val="00C74B08"/>
    <w:rsid w:val="00C93515"/>
    <w:rsid w:val="00CA15BD"/>
    <w:rsid w:val="00CC0F46"/>
    <w:rsid w:val="00CC2C1A"/>
    <w:rsid w:val="00CC369C"/>
    <w:rsid w:val="00CD0918"/>
    <w:rsid w:val="00CD7811"/>
    <w:rsid w:val="00D109D7"/>
    <w:rsid w:val="00D56D5D"/>
    <w:rsid w:val="00D90DE7"/>
    <w:rsid w:val="00D92498"/>
    <w:rsid w:val="00DB1468"/>
    <w:rsid w:val="00DB6A46"/>
    <w:rsid w:val="00DC470A"/>
    <w:rsid w:val="00E04130"/>
    <w:rsid w:val="00E325ED"/>
    <w:rsid w:val="00EA6A72"/>
    <w:rsid w:val="00F024A9"/>
    <w:rsid w:val="00F068EB"/>
    <w:rsid w:val="00F101A4"/>
    <w:rsid w:val="00F4412B"/>
    <w:rsid w:val="00F53C40"/>
    <w:rsid w:val="00F53DE9"/>
    <w:rsid w:val="00FA180B"/>
    <w:rsid w:val="00FA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EDC0F"/>
  <w14:defaultImageDpi w14:val="300"/>
  <w15:docId w15:val="{79D93F56-CF0C-459C-9B9D-5639E57E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DE2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6A7DE2"/>
  </w:style>
  <w:style w:type="paragraph" w:styleId="a5">
    <w:name w:val="footer"/>
    <w:basedOn w:val="a"/>
    <w:link w:val="a6"/>
    <w:uiPriority w:val="99"/>
    <w:unhideWhenUsed/>
    <w:rsid w:val="006A7DE2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6A7DE2"/>
  </w:style>
  <w:style w:type="paragraph" w:styleId="a7">
    <w:name w:val="Balloon Text"/>
    <w:basedOn w:val="a"/>
    <w:link w:val="a8"/>
    <w:uiPriority w:val="99"/>
    <w:semiHidden/>
    <w:unhideWhenUsed/>
    <w:rsid w:val="006A7DE2"/>
    <w:rPr>
      <w:rFonts w:ascii="Lucida Grande" w:hAnsi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A7DE2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03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B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369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C369C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52649B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ac">
    <w:name w:val="Strong"/>
    <w:basedOn w:val="a0"/>
    <w:uiPriority w:val="22"/>
    <w:qFormat/>
    <w:rsid w:val="00526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31B3-0662-45B9-8695-A40B831F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zofim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zofim_il</dc:creator>
  <cp:lastModifiedBy>פרי שושן</cp:lastModifiedBy>
  <cp:revision>3</cp:revision>
  <cp:lastPrinted>2020-04-19T14:22:00Z</cp:lastPrinted>
  <dcterms:created xsi:type="dcterms:W3CDTF">2020-04-19T18:46:00Z</dcterms:created>
  <dcterms:modified xsi:type="dcterms:W3CDTF">2020-04-19T18:47:00Z</dcterms:modified>
</cp:coreProperties>
</file>